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993B4D" w:rsidRPr="00AE26F2" w:rsidP="00AE26F2">
      <w:pPr>
        <w:spacing w:line="240" w:lineRule="auto"/>
        <w:rPr>
          <w:rFonts w:ascii="Arial" w:hAnsi="Arial"/>
          <w:color w:val="31849B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2856230" cy="11385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hropLogo2015_Large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508" cy="113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17365D" w:themeColor="text2" w:themeShade="BF"/>
          <w:sz w:val="28"/>
          <w:szCs w:val="28"/>
        </w:rPr>
        <w:br/>
      </w:r>
      <w:r>
        <w:rPr>
          <w:rFonts w:ascii="Arial" w:hAnsi="Arial"/>
          <w:color w:val="17365D" w:themeColor="text2" w:themeShade="BF"/>
          <w:sz w:val="28"/>
          <w:szCs w:val="28"/>
        </w:rPr>
        <w:br/>
      </w:r>
      <w:r w:rsidR="00CC477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-100330</wp:posOffset>
            </wp:positionV>
            <wp:extent cx="1567180" cy="624205"/>
            <wp:effectExtent l="0" t="0" r="7620" b="10795"/>
            <wp:wrapThrough wrapText="bothSides">
              <wp:wrapPolygon>
                <wp:start x="6652" y="0"/>
                <wp:lineTo x="2100" y="5274"/>
                <wp:lineTo x="1400" y="7032"/>
                <wp:lineTo x="1750" y="15821"/>
                <wp:lineTo x="0" y="15821"/>
                <wp:lineTo x="0" y="20216"/>
                <wp:lineTo x="1750" y="21095"/>
                <wp:lineTo x="21355" y="21095"/>
                <wp:lineTo x="21355" y="16700"/>
                <wp:lineTo x="20655" y="15821"/>
                <wp:lineTo x="18904" y="15821"/>
                <wp:lineTo x="19955" y="8789"/>
                <wp:lineTo x="18904" y="5274"/>
                <wp:lineTo x="14353" y="0"/>
                <wp:lineTo x="665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kinsCME_logo_lrg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7301">
        <w:rPr>
          <w:rFonts w:ascii="Arial" w:hAnsi="Arial"/>
          <w:noProof/>
          <w:color w:val="17365D" w:themeColor="text2" w:themeShade="BF"/>
          <w:sz w:val="28"/>
          <w:szCs w:val="28"/>
        </w:rPr>
        <w:t>Oncology/Hematology</w:t>
      </w:r>
      <w:r w:rsidRPr="00AE7301" w:rsidR="004D5DAE">
        <w:rPr>
          <w:rFonts w:ascii="Arial" w:hAnsi="Arial"/>
          <w:color w:val="17365D" w:themeColor="text2" w:themeShade="BF"/>
          <w:sz w:val="28"/>
          <w:szCs w:val="28"/>
        </w:rPr>
        <w:t xml:space="preserve"> Grand Rounds 2016-17</w:t>
      </w:r>
      <w:r w:rsidRPr="00AE7301">
        <w:rPr>
          <w:rFonts w:ascii="Arial" w:hAnsi="Arial"/>
          <w:noProof/>
          <w:color w:val="31849B" w:themeColor="accent5" w:themeShade="BF"/>
          <w:sz w:val="28"/>
          <w:szCs w:val="28"/>
        </w:rPr>
        <w:t xml:space="preserve"> | </w:t>
      </w:r>
      <w:r w:rsidRPr="00AE7301">
        <w:rPr>
          <w:rFonts w:ascii="Arial" w:hAnsi="Arial"/>
          <w:noProof/>
          <w:sz w:val="28"/>
          <w:szCs w:val="28"/>
        </w:rPr>
        <w:t>7/1</w:t>
      </w:r>
      <w:r w:rsidRPr="00AE7301" w:rsidR="00CC477A">
        <w:rPr>
          <w:rFonts w:ascii="Arial" w:hAnsi="Arial"/>
          <w:sz w:val="28"/>
          <w:szCs w:val="28"/>
        </w:rPr>
        <w:t>/2016 8:30:00 AM</w:t>
      </w:r>
      <w:r w:rsidRPr="00AE7301">
        <w:rPr>
          <w:rFonts w:ascii="Arial" w:hAnsi="Arial"/>
          <w:noProof/>
          <w:sz w:val="28"/>
          <w:szCs w:val="28"/>
        </w:rPr>
        <w:t xml:space="preserve"> </w:t>
      </w:r>
      <w:r w:rsidRPr="00AE7301">
        <w:rPr>
          <w:rFonts w:ascii="Arial" w:hAnsi="Arial"/>
          <w:noProof/>
          <w:sz w:val="28"/>
          <w:szCs w:val="28"/>
        </w:rPr>
        <w:t>Mineola</w:t>
      </w:r>
      <w:r w:rsidRPr="00AE7301">
        <w:rPr>
          <w:rFonts w:ascii="Arial" w:hAnsi="Arial"/>
          <w:noProof/>
          <w:sz w:val="28"/>
          <w:szCs w:val="28"/>
        </w:rPr>
        <w:t xml:space="preserve"> </w:t>
      </w:r>
      <w:r w:rsidRPr="00AE7301">
        <w:rPr>
          <w:rFonts w:ascii="Arial" w:hAnsi="Arial"/>
          <w:noProof/>
          <w:sz w:val="28"/>
          <w:szCs w:val="28"/>
        </w:rPr>
        <w:t>NY</w:t>
      </w:r>
    </w:p>
    <w:p w:rsidR="00993B4D" w:rsidP="006A623D">
      <w:pPr>
        <w:spacing w:line="240" w:lineRule="auto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  <w:szCs w:val="24"/>
        </w:rPr>
        <w:t>Oncology/Hematology</w:t>
      </w:r>
      <w:r>
        <w:rPr>
          <w:rFonts w:ascii="Arial" w:hAnsi="Arial"/>
          <w:noProof/>
          <w:color w:val="000000" w:themeColor="text1"/>
          <w:sz w:val="24"/>
          <w:szCs w:val="24"/>
        </w:rPr>
        <w:t xml:space="preserve"> Grand Rounds</w:t>
      </w:r>
    </w:p>
    <w:p w:rsidR="00993B4D" w:rsidP="006A623D">
      <w:pPr>
        <w:spacing w:line="240" w:lineRule="auto"/>
        <w:rPr>
          <w:rFonts w:ascii="Arial" w:hAnsi="Arial"/>
          <w:color w:val="000000" w:themeColor="text1"/>
          <w:sz w:val="24"/>
          <w:szCs w:val="24"/>
        </w:rPr>
      </w:pPr>
      <w:r w:rsidRPr="00BA7E52">
        <w:rPr>
          <w:rFonts w:ascii="Arial" w:hAnsi="Arial" w:cs="Arial"/>
          <w:sz w:val="24"/>
          <w:szCs w:val="24"/>
        </w:rPr>
        <w:t xml:space="preserve">Program Goal: </w:t>
      </w:r>
    </w:p>
    <w:p w:rsidR="00993B4D"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BA7E52">
        <w:rPr>
          <w:rFonts w:ascii="Arial" w:hAnsi="Arial" w:cs="Arial"/>
          <w:sz w:val="24"/>
          <w:szCs w:val="24"/>
        </w:rPr>
        <w:t xml:space="preserve">Target Audience: </w:t>
      </w:r>
    </w:p>
    <w:p w:rsidR="009A3B3F" w:rsidP="006A623D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754C29">
        <w:rPr>
          <w:rFonts w:ascii="Arial" w:hAnsi="Arial" w:cs="Arial"/>
          <w:sz w:val="24"/>
          <w:szCs w:val="24"/>
        </w:rPr>
        <w:t xml:space="preserve">Faculty: </w:t>
      </w:r>
    </w:p>
    <w:p w:rsidR="009A3B3F" w:rsidP="006A62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Misc</w:t>
      </w:r>
      <w:r w:rsidRPr="00754C29">
        <w:rPr>
          <w:rFonts w:ascii="Arial" w:hAnsi="Arial" w:cs="Arial"/>
          <w:sz w:val="24"/>
          <w:szCs w:val="24"/>
        </w:rPr>
        <w:t xml:space="preserve">: </w:t>
      </w:r>
    </w:p>
    <w:p w:rsidR="00B22CA8" w:rsidRPr="00B22CA8" w:rsidP="00B22CA8">
      <w:pPr>
        <w:spacing w:line="240" w:lineRule="auto"/>
        <w:rPr>
          <w:rFonts w:ascii="Arial" w:hAnsi="Arial" w:cs="Arial"/>
          <w:sz w:val="20"/>
          <w:szCs w:val="20"/>
        </w:rPr>
      </w:pPr>
      <w:r w:rsidRPr="00B22CA8">
        <w:rPr>
          <w:rFonts w:ascii="Arial" w:hAnsi="Arial" w:cs="Arial"/>
          <w:sz w:val="20"/>
          <w:szCs w:val="20"/>
        </w:rPr>
        <w:t>Winthrop-University Hospital is Accredited With Commendation by the Accreditation Council for Continuing Medical Education to provide continuing medical education for physicians.</w:t>
      </w:r>
    </w:p>
    <w:p w:rsidR="00993B4D" w:rsidP="003B6C7B">
      <w:pPr>
        <w:spacing w:line="240" w:lineRule="auto"/>
        <w:rPr>
          <w:rFonts w:ascii="Arial" w:hAnsi="Arial" w:cs="Arial"/>
          <w:sz w:val="20"/>
          <w:szCs w:val="20"/>
        </w:rPr>
      </w:pPr>
      <w:r w:rsidRPr="00B22CA8">
        <w:rPr>
          <w:rFonts w:ascii="Arial" w:hAnsi="Arial" w:cs="Arial"/>
          <w:sz w:val="20"/>
          <w:szCs w:val="20"/>
        </w:rPr>
        <w:t xml:space="preserve">Winthrop-University Hospital </w:t>
      </w:r>
      <w:bookmarkStart w:id="0" w:name="_GoBack"/>
      <w:bookmarkEnd w:id="0"/>
      <w:r w:rsidRPr="00754C29">
        <w:rPr>
          <w:rFonts w:ascii="Arial" w:hAnsi="Arial" w:cs="Arial"/>
          <w:sz w:val="20"/>
          <w:szCs w:val="20"/>
        </w:rPr>
        <w:t xml:space="preserve">designates this educational activity for a maximum of </w:t>
      </w:r>
      <w:r>
        <w:rPr>
          <w:rFonts w:ascii="Arial" w:hAnsi="Arial" w:cs="Arial"/>
          <w:noProof/>
        </w:rPr>
        <w:t>1.00</w:t>
      </w:r>
      <w:r w:rsidRPr="00754C29">
        <w:rPr>
          <w:rFonts w:ascii="Arial" w:hAnsi="Arial" w:cs="Arial"/>
        </w:rPr>
        <w:t xml:space="preserve"> </w:t>
      </w:r>
      <w:r w:rsidRPr="00754C29">
        <w:rPr>
          <w:rFonts w:ascii="Arial" w:hAnsi="Arial" w:cs="Arial"/>
          <w:sz w:val="20"/>
          <w:szCs w:val="20"/>
        </w:rPr>
        <w:t>AMA PRA Category 1 Credit. Physicians should only claim credit commensurate with the extent of their participation in the activity.</w:t>
      </w:r>
    </w:p>
    <w:p w:rsidR="00993B4D" w:rsidRPr="00993B4D" w:rsidP="006A623D">
      <w:pPr>
        <w:spacing w:line="240" w:lineRule="auto"/>
        <w:rPr>
          <w:rFonts w:ascii="Arial" w:hAnsi="Arial"/>
          <w:color w:val="000000" w:themeColor="text1"/>
          <w:sz w:val="24"/>
          <w:szCs w:val="24"/>
        </w:rPr>
      </w:pPr>
      <w:r w:rsidRPr="00BA7E52">
        <w:rPr>
          <w:rFonts w:ascii="Arial" w:hAnsi="Arial" w:cs="Arial"/>
          <w:sz w:val="24"/>
          <w:szCs w:val="24"/>
        </w:rPr>
        <w:t xml:space="preserve">For questions, call _______________ or email </w:t>
      </w:r>
      <w:r>
        <w:rPr>
          <w:rFonts w:ascii="Arial" w:hAnsi="Arial" w:cs="Arial"/>
          <w:noProof/>
          <w:sz w:val="24"/>
          <w:szCs w:val="24"/>
        </w:rPr>
        <w:t>AcademicRegistrar@winthrop</w:t>
      </w:r>
      <w:r>
        <w:rPr>
          <w:rFonts w:ascii="Arial" w:hAnsi="Arial" w:cs="Arial"/>
          <w:noProof/>
          <w:sz w:val="24"/>
          <w:szCs w:val="24"/>
        </w:rPr>
        <w:t>.org</w:t>
      </w:r>
      <w:r w:rsidRPr="00BA7E52">
        <w:rPr>
          <w:rFonts w:ascii="Arial" w:hAnsi="Arial" w:cs="Arial"/>
          <w:sz w:val="24"/>
          <w:szCs w:val="24"/>
        </w:rPr>
        <w:t>.</w:t>
      </w:r>
    </w:p>
    <w:sectPr w:rsidSect="00993B4D">
      <w:pgSz w:w="15840" w:h="12240" w:orient="landscape"/>
      <w:pgMar w:top="1008" w:right="108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901</Characters>
  <Application>Microsoft Office Word</Application>
  <DocSecurity>0</DocSecurity>
  <Lines>7</Lines>
  <Paragraphs>2</Paragraphs>
  <ScaleCrop>false</ScaleCrop>
  <Company>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Beverly Millard</cp:lastModifiedBy>
  <cp:revision>10</cp:revision>
  <dcterms:created xsi:type="dcterms:W3CDTF">2016-02-10T14:54:00Z</dcterms:created>
  <dcterms:modified xsi:type="dcterms:W3CDTF">2016-08-29T13:26:00Z</dcterms:modified>
</cp:coreProperties>
</file>